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3" w:rsidRDefault="009746B3" w:rsidP="009746B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32"/>
          <w:szCs w:val="32"/>
        </w:rPr>
        <w:t>Рекомендации социального педагога родителям</w:t>
      </w:r>
    </w:p>
    <w:p w:rsidR="009746B3" w:rsidRDefault="009746B3" w:rsidP="009746B3">
      <w:pPr>
        <w:pStyle w:val="a3"/>
        <w:spacing w:before="0" w:beforeAutospacing="0" w:after="0" w:afterAutospacing="0"/>
        <w:jc w:val="right"/>
      </w:pPr>
    </w:p>
    <w:p w:rsidR="009746B3" w:rsidRDefault="009746B3" w:rsidP="009746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rPr>
          <w:b/>
          <w:bCs/>
          <w:i/>
          <w:iCs/>
          <w:sz w:val="27"/>
          <w:szCs w:val="27"/>
        </w:rPr>
        <w:t xml:space="preserve">социальный педагог </w:t>
      </w:r>
      <w:r>
        <w:rPr>
          <w:b/>
          <w:bCs/>
          <w:i/>
          <w:iCs/>
          <w:sz w:val="27"/>
          <w:szCs w:val="27"/>
        </w:rPr>
        <w:t>МАОУ СОШ№ 18 Тонкова Л.В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Рекомендации родителям подростка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1. </w:t>
      </w:r>
      <w:r>
        <w:rPr>
          <w:sz w:val="27"/>
          <w:szCs w:val="27"/>
        </w:rPr>
        <w:t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2. </w:t>
      </w:r>
      <w:r>
        <w:rPr>
          <w:sz w:val="27"/>
          <w:szCs w:val="27"/>
        </w:rPr>
        <w:t xml:space="preserve">Способность родителей слушать, понимать и сопереживать. Неспособность родителей к </w:t>
      </w:r>
      <w:proofErr w:type="spellStart"/>
      <w:r>
        <w:rPr>
          <w:sz w:val="27"/>
          <w:szCs w:val="27"/>
        </w:rPr>
        <w:t>эмпатии</w:t>
      </w:r>
      <w:proofErr w:type="spellEnd"/>
      <w:r>
        <w:rPr>
          <w:sz w:val="27"/>
          <w:szCs w:val="27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3. </w:t>
      </w:r>
      <w:r>
        <w:rPr>
          <w:sz w:val="27"/>
          <w:szCs w:val="27"/>
        </w:rPr>
        <w:t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4. </w:t>
      </w:r>
      <w:r>
        <w:rPr>
          <w:sz w:val="27"/>
          <w:szCs w:val="27"/>
        </w:rPr>
        <w:t>Признание и одобрение со стороны родителей.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5. </w:t>
      </w:r>
      <w:r>
        <w:rPr>
          <w:sz w:val="27"/>
          <w:szCs w:val="27"/>
        </w:rPr>
        <w:t>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6. </w:t>
      </w:r>
      <w:r>
        <w:rPr>
          <w:sz w:val="27"/>
          <w:szCs w:val="27"/>
        </w:rPr>
        <w:t>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7. </w:t>
      </w:r>
      <w:r>
        <w:rPr>
          <w:sz w:val="27"/>
          <w:szCs w:val="27"/>
        </w:rPr>
        <w:t xml:space="preserve">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</w:t>
      </w:r>
      <w:r>
        <w:rPr>
          <w:sz w:val="27"/>
          <w:szCs w:val="27"/>
        </w:rPr>
        <w:lastRenderedPageBreak/>
        <w:t>что, в конце концов приводит к стрессовым ситуациям в отношениях между родителями и детьми.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8. </w:t>
      </w:r>
      <w:r>
        <w:rPr>
          <w:sz w:val="27"/>
          <w:szCs w:val="27"/>
        </w:rPr>
        <w:t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9. </w:t>
      </w:r>
      <w:r>
        <w:rPr>
          <w:sz w:val="27"/>
          <w:szCs w:val="27"/>
        </w:rPr>
        <w:t xml:space="preserve">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r>
        <w:rPr>
          <w:sz w:val="27"/>
          <w:szCs w:val="27"/>
        </w:rPr>
        <w:t>зам.директора</w:t>
      </w:r>
      <w:proofErr w:type="spellEnd"/>
      <w:r>
        <w:rPr>
          <w:sz w:val="27"/>
          <w:szCs w:val="27"/>
        </w:rPr>
        <w:t xml:space="preserve"> по воспитательной работе.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10. </w:t>
      </w:r>
      <w:r>
        <w:rPr>
          <w:sz w:val="27"/>
          <w:szCs w:val="27"/>
        </w:rPr>
        <w:t>Интересуйтесь с кем общается ваш ребенок.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Помните: </w:t>
      </w:r>
      <w:r>
        <w:rPr>
          <w:sz w:val="27"/>
          <w:szCs w:val="27"/>
        </w:rPr>
        <w:t>основными помощниками родителей в сложных ситуациях являются терпение, внимание и понимание.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Разговор с подростком на взрослом языке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</w:t>
      </w:r>
      <w:proofErr w:type="gramStart"/>
      <w:r>
        <w:rPr>
          <w:sz w:val="27"/>
          <w:szCs w:val="27"/>
        </w:rPr>
        <w:t>исполняется</w:t>
      </w:r>
      <w:proofErr w:type="gramEnd"/>
      <w:r>
        <w:rPr>
          <w:sz w:val="27"/>
          <w:szCs w:val="27"/>
        </w:rPr>
        <w:t xml:space="preserve"> само собой. Ведь дети склонны соответствовать тому, что о них думают родители.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Избегайте крайностей: давать полную свободу так же неверно, как и «закручивать гайки».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Сохраняйте чувство юмора.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Памятка родителям трудновоспитуемых подростков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Отнеситесь к проблеме «трудного» ребенка, прежде всего с позиции понимания трудностей самого ребенка.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 xml:space="preserve"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>
        <w:rPr>
          <w:sz w:val="27"/>
          <w:szCs w:val="27"/>
        </w:rPr>
        <w:t>неуспешность</w:t>
      </w:r>
      <w:proofErr w:type="spellEnd"/>
      <w:r>
        <w:rPr>
          <w:sz w:val="27"/>
          <w:szCs w:val="27"/>
        </w:rPr>
        <w:t xml:space="preserve"> ребенка.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Рекомендации для родителей «трудных» подростков»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Старайтесь похвалить ребенка за любое изменение к лучшему в его поведении, даже если оно весьма незначительно.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Помните, что, прибегая чаще к похвале, Вы способствуете развитию у ребенка уверенности в себе.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Вовлекайте ребенка в процесс принятия решения.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Помните, что являетесь для ребенка образцом правильного поведения.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Нельзя ожидать от ребенка выполнения того, что он не в состоянии сделать.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lastRenderedPageBreak/>
        <w:t>• </w:t>
      </w:r>
      <w:r>
        <w:rPr>
          <w:sz w:val="27"/>
          <w:szCs w:val="27"/>
        </w:rPr>
        <w:t>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Используйте любую возможность, чтобы выказать ребенку свою любовь.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Помните, что ребенок охотнее подчиняется правилам, в установлении которых он принимал участие.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«Трудный подросток». Что же делать родителям?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Чтобы не заводить ваши отношения с подростком в тупик, обратите внимание на следующие советы: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A"/>
          <w:sz w:val="27"/>
          <w:szCs w:val="27"/>
        </w:rPr>
        <w:t>Чего НЕ следует делать по отношению к подростку?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допускайте как неуважения к себе со стороны подростка, так и грубости по отношению к нему.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требуйте немедленного и слепого послушания, не применяйте угроз и не унижайте детей.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начинайте разговоры с обвинений и не перебивайте, когда ребёнок объясняет свои поступки.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подкупайте подростка и не вымогайте силой обещание не делать то, что вам не нравится.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отступайте от введённых в семье правил и традиций, разве что в необычных случаях.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ревнуйте сына или дочь к друзьям, принимайте их в своём доме и старайтесь познакомиться поближе.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Не давайте негативную оценку объекту внимания подростка, даже если выбор Вам не по душе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lastRenderedPageBreak/>
        <w:t>Принципы отношений взрослых и детей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 Принцип равенства. Мир детей и мир взрослых совершенно равноправные части мира человека.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 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Принцип свободы. Предоставление миру детства полной свободы в выборе собственного пути. Взрослые обязаны сохранять жизнь и здоровье детей.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5. Принцип </w:t>
      </w:r>
      <w:proofErr w:type="spellStart"/>
      <w:r>
        <w:rPr>
          <w:sz w:val="27"/>
          <w:szCs w:val="27"/>
        </w:rPr>
        <w:t>соразвития</w:t>
      </w:r>
      <w:proofErr w:type="spellEnd"/>
      <w:r>
        <w:rPr>
          <w:sz w:val="27"/>
          <w:szCs w:val="27"/>
        </w:rPr>
        <w:t xml:space="preserve">. Процесс развития мира детей идет параллельно развитию мира взрослых. Аномалией процесса развития является остановка </w:t>
      </w:r>
      <w:proofErr w:type="spellStart"/>
      <w:r>
        <w:rPr>
          <w:sz w:val="27"/>
          <w:szCs w:val="27"/>
        </w:rPr>
        <w:t>самоактуалuзации</w:t>
      </w:r>
      <w:proofErr w:type="spellEnd"/>
      <w:r>
        <w:rPr>
          <w:sz w:val="27"/>
          <w:szCs w:val="27"/>
        </w:rPr>
        <w:t>, как ребенка, так и взрослого (</w:t>
      </w:r>
      <w:proofErr w:type="spellStart"/>
      <w:r>
        <w:rPr>
          <w:sz w:val="27"/>
          <w:szCs w:val="27"/>
        </w:rPr>
        <w:t>Роджерс</w:t>
      </w:r>
      <w:proofErr w:type="spellEnd"/>
      <w:r>
        <w:rPr>
          <w:sz w:val="27"/>
          <w:szCs w:val="27"/>
        </w:rPr>
        <w:t>).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 Принцип единства. Мир детства и мир взрослых не образуют двух разграниченных миров, но составляют единый мир людей.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 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Советы социального педагога родителям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 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 Будьте честными. Все дети весьма чувствительны ко лжи, а к одаренным детям это относится в большей степени.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Оценивайте уровень развития ребенка.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Избегайте длинных объяснений или бесед с ребенком.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 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-уверенность, базирующуюся на объективной самооценке; понимание достоинств и недостатков в себе самом и окружающих;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-интеллектуальную любознательность и готовность к исследовательскому риску;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-уважение к доброте, честности, дружелюбию, сопереживанию, терпению, душевному мужеству;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-привычку опираться на собственные </w:t>
      </w:r>
      <w:proofErr w:type="spellStart"/>
      <w:r>
        <w:rPr>
          <w:sz w:val="27"/>
          <w:szCs w:val="27"/>
        </w:rPr>
        <w:t>силыI</w:t>
      </w:r>
      <w:proofErr w:type="spellEnd"/>
      <w:r>
        <w:rPr>
          <w:sz w:val="27"/>
          <w:szCs w:val="27"/>
        </w:rPr>
        <w:t xml:space="preserve"> и готовность нести ответственность за свои поступки;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-умение находить общий язык и радость в общении с людьми всех возрастов.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A"/>
          <w:sz w:val="27"/>
          <w:szCs w:val="27"/>
        </w:rPr>
        <w:lastRenderedPageBreak/>
        <w:t>Рекомендации социального педагога родителям по профилактике компьютерной зависимости подростков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 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 Постоянно проявляйте внимание и содействуйте развитию интересов и склонностей подростка.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Учитывайте личный пример в использовании возможностей компьютера: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-делайте акцент на применении компьютера в своей работе,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 Культивируйте чувства семейной, коллективной общности. Одиночество (в силу разных причин) - повод и основание для ухода в виртуальный мир.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 Корректно используйте свое право на запрет, так как «запретный плод всегда сладок».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>
        <w:rPr>
          <w:sz w:val="27"/>
          <w:szCs w:val="27"/>
        </w:rPr>
        <w:t>on-line</w:t>
      </w:r>
      <w:proofErr w:type="spellEnd"/>
      <w:r>
        <w:rPr>
          <w:sz w:val="27"/>
          <w:szCs w:val="27"/>
        </w:rPr>
        <w:t>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Рекомендации общения с ворующими детьми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2. Если Вам необходимо выяснить у ребенка, что произошло, поставьте вопрос следующим </w:t>
      </w:r>
      <w:proofErr w:type="gramStart"/>
      <w:r>
        <w:rPr>
          <w:sz w:val="27"/>
          <w:szCs w:val="27"/>
        </w:rPr>
        <w:t>образом :</w:t>
      </w:r>
      <w:proofErr w:type="gramEnd"/>
      <w:r>
        <w:rPr>
          <w:sz w:val="27"/>
          <w:szCs w:val="27"/>
        </w:rPr>
        <w:t xml:space="preserve"> «У Маши пропали карандаши, и Елена Ивановна считает, что их мог взять ты. Это правда?»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Возможно он скажет, что «нашел» эту вещь. Объясните ребенку, что одно дело распоряжаться своими вещами, но совсем другое - брать чужие без разрешения.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 Не ждите, что после одного разговора случаи воровства сразу прекратятся. Усвоение таких правил требует повторения.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Наказание должно быть строго объективным (то есть справедливым)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не прощают несправедливого наказания и, наоборот, адекватно относятся к справедливому, не тая обиды на взрослого.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Применять наказание лишь после того, как все другие методы и средства не дали никаких результатов </w:t>
      </w:r>
      <w:proofErr w:type="gramStart"/>
      <w:r>
        <w:rPr>
          <w:sz w:val="27"/>
          <w:szCs w:val="27"/>
        </w:rPr>
        <w:t>или</w:t>
      </w:r>
      <w:proofErr w:type="gramEnd"/>
      <w:r>
        <w:rPr>
          <w:sz w:val="27"/>
          <w:szCs w:val="27"/>
        </w:rPr>
        <w:t xml:space="preserve">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Как разрешать воспитательные конфликты в семье?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9746B3" w:rsidRDefault="009746B3" w:rsidP="009746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всего эту стратегию принимают родители, которые либо </w:t>
      </w:r>
      <w:proofErr w:type="spellStart"/>
      <w:r>
        <w:rPr>
          <w:sz w:val="27"/>
          <w:szCs w:val="27"/>
        </w:rPr>
        <w:t>гиперопекают</w:t>
      </w:r>
      <w:proofErr w:type="spellEnd"/>
      <w:r>
        <w:rPr>
          <w:sz w:val="27"/>
          <w:szCs w:val="27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9746B3" w:rsidRDefault="009746B3" w:rsidP="009746B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r>
        <w:rPr>
          <w:sz w:val="27"/>
          <w:szCs w:val="27"/>
        </w:rPr>
        <w:lastRenderedPageBreak/>
        <w:t>ребенок прежде всего должен получить гарантии того, что его выслушают и попытаются понять.</w:t>
      </w:r>
    </w:p>
    <w:p w:rsidR="009746B3" w:rsidRDefault="009746B3" w:rsidP="009746B3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Помните! Общение со взрослыми – самый мощный источник радостных переживаний для ребёнка!</w:t>
      </w:r>
    </w:p>
    <w:p w:rsidR="00A76EC9" w:rsidRDefault="00A76EC9"/>
    <w:sectPr w:rsidR="00A7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C"/>
    <w:rsid w:val="0051008C"/>
    <w:rsid w:val="009746B3"/>
    <w:rsid w:val="00A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91A3-4A28-4D69-9FF9-935680B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2822</Words>
  <Characters>16090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2021-10-19T05:50:00Z</dcterms:created>
  <dcterms:modified xsi:type="dcterms:W3CDTF">2021-10-19T05:50:00Z</dcterms:modified>
</cp:coreProperties>
</file>